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4B" w:rsidRDefault="00186E5D" w:rsidP="005A16DA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186E5D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Вниманию</w:t>
      </w:r>
      <w:r w:rsidR="0012664B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тренеров и</w:t>
      </w:r>
      <w:r w:rsidRPr="00186E5D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родителей:</w:t>
      </w:r>
    </w:p>
    <w:p w:rsidR="0012664B" w:rsidRDefault="00186E5D" w:rsidP="005A16DA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186E5D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как предостеречь наркотическую </w:t>
      </w:r>
    </w:p>
    <w:p w:rsidR="00186E5D" w:rsidRPr="00186E5D" w:rsidRDefault="00186E5D" w:rsidP="005A16DA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186E5D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угрозу ребенку</w:t>
      </w:r>
    </w:p>
    <w:p w:rsidR="00186E5D" w:rsidRPr="00186E5D" w:rsidRDefault="00186E5D" w:rsidP="005A16D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86E5D">
        <w:rPr>
          <w:rFonts w:ascii="Verdana" w:eastAsia="Times New Roman" w:hAnsi="Verdana" w:cs="Times New Roman"/>
          <w:sz w:val="24"/>
          <w:szCs w:val="24"/>
          <w:lang w:eastAsia="ru-RU"/>
        </w:rPr>
        <w:t>2019</w:t>
      </w:r>
    </w:p>
    <w:p w:rsidR="00186E5D" w:rsidRPr="00186E5D" w:rsidRDefault="00186E5D" w:rsidP="005A16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Петербурге зарегистрированы случаи, когда, находясь под воздействием запрещенных препаратов, подростки выпрыгивали из окон, с крыш домов.</w:t>
      </w: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6E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383660" wp14:editId="158AED4D">
            <wp:extent cx="152400" cy="152400"/>
            <wp:effectExtent l="0" t="0" r="0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легкого заработка</w:t>
      </w:r>
      <w:proofErr w:type="gramStart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получения быстрого заработка подростки вовлекаются в распространение «закладок» через сеть «Интернет», не всегда понимая смысл такой работы. Им внушают, что «в крайнем случае», если их поймают, они будут осуждены «условно» и останутся дома с родителями. Вместе с тем, сбыт наркотических средств относится к категории «тяжких» преступлений и уголовная ответственность за их совершение предусматривает лишение свободы на длительный срок. Кроме того, при совершении деяний в сфере незаконного оборота наркотических средств, в том числе за употребление, подростки ставятся на учет в правоохранительные органы, и фактически сегодняшним детям закрыта «дорога» на обучение и работу в банковской, юридической, педагогической, культурной, медицинской сфере и некоторых других.</w:t>
      </w: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6E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443A6C" wp14:editId="59821C59">
            <wp:extent cx="152400" cy="152400"/>
            <wp:effectExtent l="0" t="0" r="0" b="0"/>
            <wp:docPr id="3" name="Рисунок 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узнать, употребляет ли подросток запрещенные вещества</w:t>
      </w: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можно с помощью </w:t>
      </w:r>
      <w:proofErr w:type="gramStart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экспресс-тестов</w:t>
      </w:r>
      <w:proofErr w:type="gramEnd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сегодняшний день такие тесты продаются практически в любой аптеке (средняя стоимость от 100 до 200 рублей). </w:t>
      </w:r>
      <w:proofErr w:type="gramStart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Экспресс-тесты</w:t>
      </w:r>
      <w:proofErr w:type="gramEnd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 обнаружить остатки опиумных наркотиков в течение 5 дней, а гашиша или марихуаны – в течение 14 дней, даже если прием был однократный. При выявлении правоохранительными органами фактов употребления подростками запрещенных препаратов, необходимо помнить, что отказ от медицинского о</w:t>
      </w:r>
      <w:r w:rsidR="005A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свидетельствования принимается, как </w:t>
      </w: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вины.</w:t>
      </w: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6E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F23EC9" wp14:editId="075F8023">
            <wp:extent cx="152400" cy="152400"/>
            <wp:effectExtent l="0" t="0" r="0" b="0"/>
            <wp:docPr id="4" name="Рисунок 4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обращать внимание</w:t>
      </w:r>
      <w:proofErr w:type="gramStart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обращать внимание на переписку подростков в социальных сетях. В случае употребления </w:t>
      </w:r>
      <w:proofErr w:type="spellStart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слэнговых</w:t>
      </w:r>
      <w:proofErr w:type="spellEnd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слов: «плюшка», «кристалл», «</w:t>
      </w:r>
      <w:proofErr w:type="spellStart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</w:t>
      </w:r>
      <w:proofErr w:type="spellEnd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«кеды», «соль» - возможно ваш ребенок находится в опасности быть вовлеченным в незаконный оборот наркотиков. Также обращает на себя внимание установка следующих приложений к телефону: «TOR-</w:t>
      </w:r>
      <w:proofErr w:type="spellStart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Spayzep</w:t>
      </w:r>
      <w:proofErr w:type="spellEnd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«VPN», мессенджеры «</w:t>
      </w:r>
      <w:proofErr w:type="spellStart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ViPole</w:t>
      </w:r>
      <w:proofErr w:type="spellEnd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Kik</w:t>
      </w:r>
      <w:proofErr w:type="spellEnd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Criptogramm</w:t>
      </w:r>
      <w:proofErr w:type="spellEnd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посещение сайта «Гидра», биржевых площадок, где возможен перевод в </w:t>
      </w:r>
      <w:proofErr w:type="spellStart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криптовалюту</w:t>
      </w:r>
      <w:proofErr w:type="spellEnd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в телефоне мобильного приложения, очищающего память, фотографий местности.</w:t>
      </w:r>
    </w:p>
    <w:p w:rsidR="005A16DA" w:rsidRDefault="005A16DA" w:rsidP="00186E5D">
      <w:pPr>
        <w:pStyle w:val="a5"/>
        <w:shd w:val="clear" w:color="auto" w:fill="FFFFFF"/>
        <w:spacing w:before="0" w:beforeAutospacing="0" w:after="150" w:afterAutospacing="0"/>
        <w:rPr>
          <w:rStyle w:val="a6"/>
          <w:i/>
          <w:iCs/>
          <w:color w:val="5E5E5E"/>
          <w:sz w:val="28"/>
          <w:szCs w:val="28"/>
        </w:rPr>
      </w:pPr>
      <w:bookmarkStart w:id="0" w:name="_GoBack"/>
      <w:bookmarkEnd w:id="0"/>
    </w:p>
    <w:p w:rsidR="005A16DA" w:rsidRPr="005A16DA" w:rsidRDefault="00186E5D" w:rsidP="005A16DA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iCs/>
          <w:sz w:val="28"/>
          <w:szCs w:val="28"/>
        </w:rPr>
      </w:pPr>
      <w:r w:rsidRPr="005A16DA">
        <w:rPr>
          <w:rStyle w:val="a6"/>
          <w:iCs/>
          <w:sz w:val="28"/>
          <w:szCs w:val="28"/>
        </w:rPr>
        <w:t xml:space="preserve">Полезные информационные ресурсы </w:t>
      </w:r>
      <w:proofErr w:type="gramStart"/>
      <w:r w:rsidRPr="005A16DA">
        <w:rPr>
          <w:rStyle w:val="a6"/>
          <w:iCs/>
          <w:sz w:val="28"/>
          <w:szCs w:val="28"/>
        </w:rPr>
        <w:t>для</w:t>
      </w:r>
      <w:proofErr w:type="gramEnd"/>
      <w:r w:rsidRPr="005A16DA">
        <w:rPr>
          <w:rStyle w:val="a6"/>
          <w:iCs/>
          <w:sz w:val="28"/>
          <w:szCs w:val="28"/>
        </w:rPr>
        <w:t xml:space="preserve"> </w:t>
      </w:r>
    </w:p>
    <w:p w:rsidR="00186E5D" w:rsidRPr="005A16DA" w:rsidRDefault="00186E5D" w:rsidP="005A16DA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iCs/>
          <w:sz w:val="28"/>
          <w:szCs w:val="28"/>
        </w:rPr>
      </w:pPr>
      <w:r w:rsidRPr="005A16DA">
        <w:rPr>
          <w:rStyle w:val="a6"/>
          <w:iCs/>
          <w:sz w:val="28"/>
          <w:szCs w:val="28"/>
        </w:rPr>
        <w:t>несовершеннолетних подростков</w:t>
      </w:r>
    </w:p>
    <w:p w:rsidR="005A16DA" w:rsidRPr="005A16DA" w:rsidRDefault="005A16DA" w:rsidP="005A16DA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86E5D" w:rsidRPr="005A16DA" w:rsidRDefault="005A16DA" w:rsidP="00186E5D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16DA">
        <w:rPr>
          <w:sz w:val="28"/>
          <w:szCs w:val="28"/>
        </w:rPr>
        <w:t xml:space="preserve">1. </w:t>
      </w:r>
      <w:r w:rsidR="00186E5D" w:rsidRPr="005A16DA">
        <w:rPr>
          <w:rStyle w:val="a6"/>
          <w:sz w:val="28"/>
          <w:szCs w:val="28"/>
        </w:rPr>
        <w:t>https://gorbilet.com/</w:t>
      </w:r>
      <w:r w:rsidR="00186E5D" w:rsidRPr="005A16DA">
        <w:rPr>
          <w:sz w:val="28"/>
          <w:szCs w:val="28"/>
        </w:rPr>
        <w:t> - Бесплатный сервис по бронированию со скидкой. Здесь можно найти билеты на спектакли, концерты, экскурсии и другие культурно-развлекательные мероприятия Петербурга и Москвы.</w:t>
      </w:r>
    </w:p>
    <w:p w:rsidR="00186E5D" w:rsidRPr="005A16DA" w:rsidRDefault="005A16DA" w:rsidP="00186E5D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16DA">
        <w:rPr>
          <w:sz w:val="28"/>
          <w:szCs w:val="28"/>
        </w:rPr>
        <w:t xml:space="preserve">2. </w:t>
      </w:r>
      <w:r w:rsidR="00186E5D" w:rsidRPr="005A16DA">
        <w:rPr>
          <w:rStyle w:val="a6"/>
          <w:sz w:val="28"/>
          <w:szCs w:val="28"/>
        </w:rPr>
        <w:t>https://spb.kartasporta.ru/sport/ </w:t>
      </w:r>
      <w:r w:rsidR="00186E5D" w:rsidRPr="005A16DA">
        <w:rPr>
          <w:sz w:val="28"/>
          <w:szCs w:val="28"/>
        </w:rPr>
        <w:t>- «Карта спорта Санкт-Петербурга» (сайт для поиска секции/организации досуга подростков) http://pmc-kalininsky.spb.ru/ - «Подростково-молодежный центр Калининский»</w:t>
      </w:r>
    </w:p>
    <w:p w:rsidR="00186E5D" w:rsidRPr="005A16DA" w:rsidRDefault="005A16DA" w:rsidP="00186E5D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16DA">
        <w:rPr>
          <w:sz w:val="28"/>
          <w:szCs w:val="28"/>
        </w:rPr>
        <w:t xml:space="preserve">3. </w:t>
      </w:r>
      <w:r w:rsidR="00186E5D" w:rsidRPr="005A16DA">
        <w:rPr>
          <w:rStyle w:val="a6"/>
          <w:sz w:val="28"/>
          <w:szCs w:val="28"/>
        </w:rPr>
        <w:t>https://profcenter.spb.ru/</w:t>
      </w:r>
      <w:r w:rsidR="00186E5D" w:rsidRPr="005A16DA">
        <w:rPr>
          <w:sz w:val="28"/>
          <w:szCs w:val="28"/>
        </w:rPr>
        <w:t> - СПБ ГБУ «Городской центр социальных программ и профилактики асоциальных явлений среди молодежи «КОНТАКТ»</w:t>
      </w:r>
    </w:p>
    <w:p w:rsidR="00186E5D" w:rsidRPr="005A16DA" w:rsidRDefault="005A16DA" w:rsidP="00186E5D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16DA">
        <w:rPr>
          <w:sz w:val="28"/>
          <w:szCs w:val="28"/>
        </w:rPr>
        <w:t>4</w:t>
      </w:r>
      <w:r w:rsidR="00186E5D" w:rsidRPr="005A16DA">
        <w:rPr>
          <w:sz w:val="28"/>
          <w:szCs w:val="28"/>
        </w:rPr>
        <w:t>.</w:t>
      </w:r>
      <w:r w:rsidRPr="005A16DA">
        <w:rPr>
          <w:sz w:val="28"/>
          <w:szCs w:val="28"/>
        </w:rPr>
        <w:t xml:space="preserve"> </w:t>
      </w:r>
      <w:hyperlink r:id="rId7" w:history="1">
        <w:r w:rsidRPr="005A16DA">
          <w:rPr>
            <w:rStyle w:val="a7"/>
            <w:color w:val="auto"/>
            <w:sz w:val="28"/>
            <w:szCs w:val="28"/>
          </w:rPr>
          <w:t>https://vk.com/piterafisha1</w:t>
        </w:r>
      </w:hyperlink>
      <w:r w:rsidRPr="005A16DA">
        <w:rPr>
          <w:sz w:val="28"/>
          <w:szCs w:val="28"/>
        </w:rPr>
        <w:t xml:space="preserve"> </w:t>
      </w:r>
      <w:r w:rsidR="00186E5D" w:rsidRPr="005A16DA">
        <w:rPr>
          <w:sz w:val="28"/>
          <w:szCs w:val="28"/>
        </w:rPr>
        <w:t xml:space="preserve">- </w:t>
      </w:r>
      <w:proofErr w:type="spellStart"/>
      <w:r w:rsidR="00186E5D" w:rsidRPr="005A16DA">
        <w:rPr>
          <w:sz w:val="28"/>
          <w:szCs w:val="28"/>
        </w:rPr>
        <w:t>Топовая</w:t>
      </w:r>
      <w:proofErr w:type="spellEnd"/>
      <w:r w:rsidR="00186E5D" w:rsidRPr="005A16DA">
        <w:rPr>
          <w:sz w:val="28"/>
          <w:szCs w:val="28"/>
        </w:rPr>
        <w:t xml:space="preserve"> афиша города</w:t>
      </w:r>
    </w:p>
    <w:p w:rsidR="00186E5D" w:rsidRPr="005A16DA" w:rsidRDefault="005A16DA" w:rsidP="00186E5D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16DA">
        <w:rPr>
          <w:sz w:val="28"/>
          <w:szCs w:val="28"/>
        </w:rPr>
        <w:t xml:space="preserve">5 </w:t>
      </w:r>
      <w:r w:rsidR="00186E5D" w:rsidRPr="005A16DA">
        <w:rPr>
          <w:rStyle w:val="a6"/>
          <w:sz w:val="28"/>
          <w:szCs w:val="28"/>
        </w:rPr>
        <w:t>http://www.katushkin.ru/</w:t>
      </w:r>
      <w:r w:rsidR="00186E5D" w:rsidRPr="005A16DA">
        <w:rPr>
          <w:sz w:val="28"/>
          <w:szCs w:val="28"/>
        </w:rPr>
        <w:t> - Спортивная социальн</w:t>
      </w:r>
      <w:r w:rsidRPr="005A16DA">
        <w:rPr>
          <w:sz w:val="28"/>
          <w:szCs w:val="28"/>
        </w:rPr>
        <w:t>ая сеть, посвященная катанию и</w:t>
      </w:r>
      <w:r w:rsidR="00186E5D" w:rsidRPr="005A16DA">
        <w:rPr>
          <w:sz w:val="28"/>
          <w:szCs w:val="28"/>
        </w:rPr>
        <w:t xml:space="preserve"> командным играм.</w:t>
      </w:r>
    </w:p>
    <w:p w:rsidR="00186E5D" w:rsidRPr="00186E5D" w:rsidRDefault="00186E5D" w:rsidP="00186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6E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Полезные информационные ресурсы для лиц, страдающих от химической зависимости и их родственников (СПб и ЛО):</w:t>
      </w:r>
    </w:p>
    <w:p w:rsidR="00186E5D" w:rsidRPr="00186E5D" w:rsidRDefault="00186E5D" w:rsidP="00186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Благотворительный фонд «</w:t>
      </w:r>
      <w:proofErr w:type="spellStart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Диакония</w:t>
      </w:r>
      <w:proofErr w:type="spellEnd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6E5D" w:rsidRPr="00186E5D" w:rsidRDefault="00186E5D" w:rsidP="00186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работы Фонда является осуществление благотворительной деятельности, направленной на социальную поддержку и защиту незащищенных слоев населения, на содействие укреплению мира и согласия между людьми, на предотвращение социальных, семейных, конфликтов, а также на развитие деятельности в сфере просвещения и духовного развития личности и в сфере профилактики и охраны здоровья граждан. Ссылка: </w:t>
      </w:r>
      <w:r w:rsidRPr="0018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http://diaconiafond.ru</w:t>
      </w:r>
    </w:p>
    <w:p w:rsidR="00186E5D" w:rsidRPr="00186E5D" w:rsidRDefault="00186E5D" w:rsidP="00186E5D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5e5e5e" stroked="f"/>
        </w:pict>
      </w:r>
    </w:p>
    <w:p w:rsidR="00186E5D" w:rsidRPr="00186E5D" w:rsidRDefault="00186E5D" w:rsidP="00186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Реабилитационный центр Валентины Новиковой «ШКОЛА НЕЗАВИСИМОСТИ»</w:t>
      </w:r>
    </w:p>
    <w:p w:rsidR="00186E5D" w:rsidRPr="00186E5D" w:rsidRDefault="00186E5D" w:rsidP="00186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реабилитации наркозависимых лежит один из наиболее эффективных способов борьбы с зависимостью.</w:t>
      </w:r>
      <w:proofErr w:type="gramEnd"/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позволяет не просто прервать физиологический</w:t>
      </w:r>
    </w:p>
    <w:p w:rsidR="00186E5D" w:rsidRPr="00186E5D" w:rsidRDefault="00186E5D" w:rsidP="00186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механизм, но обнаружить корень заболевания, ту психологическую потребность, которую пациент удовлетворял наркотиками или алкоголем.</w:t>
      </w:r>
    </w:p>
    <w:p w:rsidR="00186E5D" w:rsidRPr="00186E5D" w:rsidRDefault="00186E5D" w:rsidP="00186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Ссылка: https://netzav.ru</w:t>
      </w:r>
    </w:p>
    <w:p w:rsidR="005A16DA" w:rsidRDefault="00186E5D" w:rsidP="005A16DA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noshade="t" o:hr="t" fillcolor="#5e5e5e" stroked="f"/>
        </w:pict>
      </w:r>
    </w:p>
    <w:p w:rsidR="005A16DA" w:rsidRDefault="005A16DA" w:rsidP="005A16DA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E5D" w:rsidRPr="00186E5D" w:rsidRDefault="00186E5D" w:rsidP="00186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Общество Анонимных наркоманов</w:t>
      </w:r>
    </w:p>
    <w:p w:rsidR="00186E5D" w:rsidRPr="00186E5D" w:rsidRDefault="00186E5D" w:rsidP="00186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Анонимные Наркоманы это некоммерческое сообщество людей, для которых наркотики стали главной проблемой. Мы, выздоравливающие наркоманы, регулярно собираемся вместе, чтобы помочь друг другу оставаться чистыми. Единственное условие для членства в Анонимных Наркоманах – это желание прекратить употреблять наркотики. </w:t>
      </w:r>
      <w:r w:rsidRPr="0018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Ссылка: https://na-spb.ru</w:t>
      </w:r>
    </w:p>
    <w:p w:rsidR="00186E5D" w:rsidRPr="00186E5D" w:rsidRDefault="00186E5D" w:rsidP="00186E5D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noshade="t" o:hr="t" fillcolor="#5e5e5e" stroked="f"/>
        </w:pict>
      </w:r>
    </w:p>
    <w:p w:rsidR="00186E5D" w:rsidRPr="00186E5D" w:rsidRDefault="00186E5D" w:rsidP="00186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Форум «Нет наркотикам»</w:t>
      </w:r>
    </w:p>
    <w:p w:rsidR="00186E5D" w:rsidRPr="00186E5D" w:rsidRDefault="00186E5D" w:rsidP="00186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форум создан для помощи людям, страдающим от химической зависимости, его ведут люди, которые ранее употребляли наркотики и которые хотели бы изменить свою жизнь. Объединяясь и обсуждая разные темы, участники форума стараются оказать поддержку и помощь друг другу. Ссылка: </w:t>
      </w:r>
      <w:r w:rsidRPr="0018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http://www.nonarko.ru/index.html</w:t>
      </w:r>
    </w:p>
    <w:p w:rsidR="00186E5D" w:rsidRPr="00186E5D" w:rsidRDefault="00186E5D" w:rsidP="00186E5D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1.5pt" o:hralign="center" o:hrstd="t" o:hrnoshade="t" o:hr="t" fillcolor="#5e5e5e" stroked="f"/>
        </w:pict>
      </w:r>
    </w:p>
    <w:p w:rsidR="00186E5D" w:rsidRPr="00186E5D" w:rsidRDefault="00186E5D" w:rsidP="00186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Служба помощи при зависимости</w:t>
      </w:r>
    </w:p>
    <w:p w:rsidR="00186E5D" w:rsidRPr="00186E5D" w:rsidRDefault="00186E5D" w:rsidP="00186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интернет ресурс направлен на консультативную помощь людям, страдающим от химической зависимости по медицинскому, психологическому и юридическому направлениям. Консультации оказывают дипломированные специалисты на безвозмездной основе. Ссылка: </w:t>
      </w:r>
      <w:r w:rsidRPr="0018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http://www.narkonet.ru/index.html</w:t>
      </w:r>
    </w:p>
    <w:p w:rsidR="00186E5D" w:rsidRPr="00186E5D" w:rsidRDefault="00186E5D" w:rsidP="00186E5D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1.5pt" o:hralign="center" o:hrstd="t" o:hrnoshade="t" o:hr="t" fillcolor="#5e5e5e" stroked="f"/>
        </w:pict>
      </w:r>
    </w:p>
    <w:p w:rsidR="00186E5D" w:rsidRPr="00186E5D" w:rsidRDefault="00186E5D" w:rsidP="00186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Наркологический телефон доверия</w:t>
      </w:r>
    </w:p>
    <w:p w:rsidR="00186E5D" w:rsidRPr="00186E5D" w:rsidRDefault="00186E5D" w:rsidP="00186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Круглосуточные телефоны доверия для граждан по вопросам наркомании и алкоголизма. Ссылка: </w:t>
      </w:r>
      <w:r w:rsidRPr="0018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https://napopravku.ru/advices/travmy-i-pervaya-pomoshch/telefony-doveriya-dlya-tekh-kto-ostalsya-naedine-s-bedoy/</w:t>
      </w:r>
    </w:p>
    <w:p w:rsidR="00186E5D" w:rsidRPr="00186E5D" w:rsidRDefault="00186E5D" w:rsidP="00186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 714-42-10, 714-45-63, 714-15-69</w:t>
      </w:r>
    </w:p>
    <w:p w:rsidR="00186E5D" w:rsidRPr="00186E5D" w:rsidRDefault="00186E5D" w:rsidP="00186E5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E5E5E"/>
          <w:sz w:val="21"/>
          <w:szCs w:val="21"/>
          <w:lang w:eastAsia="ru-RU"/>
        </w:rPr>
      </w:pPr>
      <w:r w:rsidRPr="00186E5D">
        <w:rPr>
          <w:rFonts w:ascii="Verdana" w:eastAsia="Times New Roman" w:hAnsi="Verdana" w:cs="Times New Roman"/>
          <w:color w:val="5E5E5E"/>
          <w:sz w:val="21"/>
          <w:szCs w:val="21"/>
          <w:lang w:eastAsia="ru-RU"/>
        </w:rPr>
        <w:t> </w:t>
      </w:r>
    </w:p>
    <w:p w:rsidR="007F2B67" w:rsidRDefault="007F2B67"/>
    <w:sectPr w:rsidR="007F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D"/>
    <w:rsid w:val="0012664B"/>
    <w:rsid w:val="00186E5D"/>
    <w:rsid w:val="005A16DA"/>
    <w:rsid w:val="005E6266"/>
    <w:rsid w:val="007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E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6E5D"/>
    <w:rPr>
      <w:b/>
      <w:bCs/>
    </w:rPr>
  </w:style>
  <w:style w:type="character" w:styleId="a7">
    <w:name w:val="Hyperlink"/>
    <w:basedOn w:val="a0"/>
    <w:uiPriority w:val="99"/>
    <w:unhideWhenUsed/>
    <w:rsid w:val="005A1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E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6E5D"/>
    <w:rPr>
      <w:b/>
      <w:bCs/>
    </w:rPr>
  </w:style>
  <w:style w:type="character" w:styleId="a7">
    <w:name w:val="Hyperlink"/>
    <w:basedOn w:val="a0"/>
    <w:uiPriority w:val="99"/>
    <w:unhideWhenUsed/>
    <w:rsid w:val="005A1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2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iterafisha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2019-09-27T09:38:00Z</dcterms:created>
  <dcterms:modified xsi:type="dcterms:W3CDTF">2019-09-27T10:03:00Z</dcterms:modified>
</cp:coreProperties>
</file>