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9D" w:rsidRPr="005C279D" w:rsidRDefault="00321CCF" w:rsidP="005C279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5C279D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АНТИДОПИНГ</w:t>
      </w:r>
    </w:p>
    <w:p w:rsidR="005C279D" w:rsidRDefault="005C279D" w:rsidP="00321C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C279D" w:rsidRPr="005C279D" w:rsidRDefault="00DB10D4" w:rsidP="00321C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C27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Федеральный закон от 30 апреля 2021 г. </w:t>
      </w:r>
      <w:r w:rsidR="00321CCF" w:rsidRPr="005C27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№</w:t>
      </w:r>
      <w:r w:rsidRPr="005C27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127-ФЗ </w:t>
      </w:r>
      <w:r w:rsidR="00321CCF" w:rsidRPr="005C27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r w:rsidRPr="005C27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 внесении изменений в Федеральный закон </w:t>
      </w:r>
      <w:r w:rsidR="00321CCF" w:rsidRPr="005C27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r w:rsidRPr="005C27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физической культуре и спорте в Российской Федерации</w:t>
      </w:r>
      <w:r w:rsidR="00321CCF" w:rsidRPr="005C27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  <w:r w:rsidRPr="005C27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 Федеральный закон </w:t>
      </w:r>
      <w:r w:rsidR="00321CCF" w:rsidRPr="005C27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r w:rsidRPr="005C27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Об образовании </w:t>
      </w:r>
    </w:p>
    <w:p w:rsidR="00DB10D4" w:rsidRPr="005C279D" w:rsidRDefault="00DB10D4" w:rsidP="00321C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C27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Российской Федерации</w:t>
      </w:r>
      <w:r w:rsidR="00321CCF" w:rsidRPr="005C27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321CCF" w:rsidRPr="005C279D" w:rsidRDefault="00321CCF" w:rsidP="00321C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C279D" w:rsidRPr="005C279D" w:rsidRDefault="00DB10D4" w:rsidP="005C2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30 апреля 2021 г. </w:t>
      </w:r>
      <w:r w:rsidR="00321CCF" w:rsidRPr="005C279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C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127-ФЗ </w:t>
      </w:r>
      <w:r w:rsidR="00321CCF" w:rsidRPr="005C27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DB10D4" w:rsidRPr="005C279D" w:rsidRDefault="00DB10D4" w:rsidP="005C2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Федеральный закон </w:t>
      </w:r>
      <w:r w:rsidR="00321CCF" w:rsidRPr="005C27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279D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физической культуре и спорте в Российской Федерации</w:t>
      </w:r>
      <w:r w:rsidR="00321CCF" w:rsidRPr="005C27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Федеральный закон </w:t>
      </w:r>
      <w:r w:rsidR="00321CCF" w:rsidRPr="005C27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27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="00321CCF" w:rsidRPr="005C27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1CCF" w:rsidRPr="005C279D" w:rsidRDefault="00321CCF" w:rsidP="00321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B10D4" w:rsidRPr="005C279D" w:rsidRDefault="00DB10D4" w:rsidP="00321C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79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Дата подписания: </w:t>
      </w:r>
      <w:r w:rsidRPr="005C279D">
        <w:rPr>
          <w:rFonts w:ascii="Times New Roman" w:eastAsia="Times New Roman" w:hAnsi="Times New Roman" w:cs="Times New Roman"/>
          <w:sz w:val="20"/>
          <w:szCs w:val="20"/>
          <w:lang w:eastAsia="ru-RU"/>
        </w:rPr>
        <w:t>30.04.2021</w:t>
      </w:r>
      <w:r w:rsidRPr="005C279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Опубликован: </w:t>
      </w:r>
      <w:r w:rsidRPr="005C279D">
        <w:rPr>
          <w:rFonts w:ascii="Times New Roman" w:eastAsia="Times New Roman" w:hAnsi="Times New Roman" w:cs="Times New Roman"/>
          <w:sz w:val="20"/>
          <w:szCs w:val="20"/>
          <w:lang w:eastAsia="ru-RU"/>
        </w:rPr>
        <w:t>05.05.2021</w:t>
      </w:r>
    </w:p>
    <w:p w:rsidR="00DB10D4" w:rsidRPr="005C279D" w:rsidRDefault="00DB10D4" w:rsidP="00321C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79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Вступает в силу: </w:t>
      </w:r>
      <w:r w:rsidRPr="005C279D">
        <w:rPr>
          <w:rFonts w:ascii="Times New Roman" w:eastAsia="Times New Roman" w:hAnsi="Times New Roman" w:cs="Times New Roman"/>
          <w:sz w:val="20"/>
          <w:szCs w:val="20"/>
          <w:lang w:eastAsia="ru-RU"/>
        </w:rPr>
        <w:t>01.01.2023</w:t>
      </w:r>
    </w:p>
    <w:p w:rsidR="00DB10D4" w:rsidRPr="005C279D" w:rsidRDefault="00DB10D4" w:rsidP="00321CC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279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Принят Государственной Думой 14 апреля 2021 года</w:t>
      </w:r>
    </w:p>
    <w:p w:rsidR="00DB10D4" w:rsidRPr="005C279D" w:rsidRDefault="00DB10D4" w:rsidP="00321CC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279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Одобрен Советом Федерации 23 апреля 2021 года</w:t>
      </w:r>
    </w:p>
    <w:p w:rsidR="00321CCF" w:rsidRPr="005C279D" w:rsidRDefault="00321CCF" w:rsidP="00321CC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DB10D4" w:rsidRPr="005C279D" w:rsidRDefault="00321CCF" w:rsidP="00321CC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5C279D">
        <w:rPr>
          <w:b/>
          <w:sz w:val="32"/>
          <w:szCs w:val="32"/>
        </w:rPr>
        <w:t>«</w:t>
      </w:r>
      <w:r w:rsidR="00DB10D4" w:rsidRPr="005C279D">
        <w:rPr>
          <w:b/>
          <w:sz w:val="32"/>
          <w:szCs w:val="32"/>
        </w:rPr>
        <w:t>Статья 34</w:t>
      </w:r>
      <w:r w:rsidR="00DB10D4" w:rsidRPr="005C279D">
        <w:rPr>
          <w:b/>
          <w:sz w:val="32"/>
          <w:szCs w:val="32"/>
          <w:vertAlign w:val="superscript"/>
        </w:rPr>
        <w:t>3</w:t>
      </w:r>
      <w:r w:rsidR="00DB10D4" w:rsidRPr="005C279D">
        <w:rPr>
          <w:b/>
          <w:sz w:val="32"/>
          <w:szCs w:val="32"/>
        </w:rPr>
        <w:t>.</w:t>
      </w:r>
      <w:r w:rsidR="00DB10D4" w:rsidRPr="005C279D">
        <w:rPr>
          <w:sz w:val="32"/>
          <w:szCs w:val="32"/>
        </w:rPr>
        <w:t> </w:t>
      </w:r>
      <w:r w:rsidR="00DB10D4" w:rsidRPr="005C279D">
        <w:rPr>
          <w:rStyle w:val="a4"/>
          <w:sz w:val="32"/>
          <w:szCs w:val="32"/>
        </w:rPr>
        <w:t>Права и обязанности организации, реализующей дополнительные образовательные программы спортивной подготовки</w:t>
      </w:r>
    </w:p>
    <w:p w:rsidR="00321CCF" w:rsidRPr="005C279D" w:rsidRDefault="00321CCF" w:rsidP="00321CC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DB10D4" w:rsidRPr="005C279D" w:rsidRDefault="00DB10D4" w:rsidP="00321CC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40"/>
          <w:szCs w:val="40"/>
        </w:rPr>
      </w:pPr>
      <w:r w:rsidRPr="005C279D">
        <w:rPr>
          <w:sz w:val="32"/>
          <w:szCs w:val="32"/>
        </w:rPr>
        <w:t xml:space="preserve">2. </w:t>
      </w:r>
      <w:r w:rsidRPr="005C279D">
        <w:rPr>
          <w:b/>
          <w:sz w:val="32"/>
          <w:szCs w:val="32"/>
        </w:rPr>
        <w:t xml:space="preserve">Организация, </w:t>
      </w:r>
      <w:r w:rsidRPr="005C279D">
        <w:rPr>
          <w:sz w:val="32"/>
          <w:szCs w:val="32"/>
        </w:rPr>
        <w:t xml:space="preserve">реализующая дополнительные образовательные программы спортивной подготовки, </w:t>
      </w:r>
      <w:r w:rsidRPr="005C279D">
        <w:rPr>
          <w:b/>
          <w:sz w:val="44"/>
          <w:szCs w:val="44"/>
        </w:rPr>
        <w:t>обязана:</w:t>
      </w:r>
    </w:p>
    <w:p w:rsidR="00321CCF" w:rsidRPr="005C279D" w:rsidRDefault="00321CCF" w:rsidP="00321CC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DB10D4" w:rsidRPr="005C279D" w:rsidRDefault="00DB10D4" w:rsidP="00321CC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5C279D">
        <w:rPr>
          <w:sz w:val="32"/>
          <w:szCs w:val="32"/>
        </w:rPr>
        <w:t xml:space="preserve">4) </w:t>
      </w:r>
      <w:r w:rsidRPr="005C279D">
        <w:rPr>
          <w:b/>
          <w:sz w:val="32"/>
          <w:szCs w:val="32"/>
        </w:rPr>
        <w:t xml:space="preserve">реализовывать меры </w:t>
      </w:r>
      <w:r w:rsidRPr="005C279D">
        <w:rPr>
          <w:sz w:val="32"/>
          <w:szCs w:val="32"/>
        </w:rPr>
        <w:t xml:space="preserve">по предотвращению допинга в спорте и борьбе с ним, в том числе </w:t>
      </w:r>
      <w:r w:rsidRPr="005C279D">
        <w:rPr>
          <w:b/>
          <w:sz w:val="32"/>
          <w:szCs w:val="32"/>
        </w:rPr>
        <w:t>ежегодно проводить с обучающимися по дополнительным образовательным программам спортивной подготовки занятия по доведению до сведения обучающихся информации о последствиях допинга в спорте для здоровья спортсменов, об ответственности за нарушение антидопинговых правил;</w:t>
      </w:r>
    </w:p>
    <w:p w:rsidR="00321CCF" w:rsidRPr="005C279D" w:rsidRDefault="00321CCF" w:rsidP="00321CC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DB10D4" w:rsidRPr="005C279D" w:rsidRDefault="00DB10D4" w:rsidP="00321CC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5C279D">
        <w:rPr>
          <w:sz w:val="32"/>
          <w:szCs w:val="32"/>
        </w:rPr>
        <w:t xml:space="preserve">5) знакомить обучающихся по дополнительным образовательным программам спортивной подготовки </w:t>
      </w:r>
      <w:r w:rsidRPr="005C279D">
        <w:rPr>
          <w:b/>
          <w:sz w:val="32"/>
          <w:szCs w:val="32"/>
        </w:rPr>
        <w:t>под роспись</w:t>
      </w:r>
      <w:r w:rsidRPr="005C279D">
        <w:rPr>
          <w:sz w:val="32"/>
          <w:szCs w:val="32"/>
        </w:rPr>
        <w:t xml:space="preserve"> с локальными нормативными актами, связанными с осуществлением спортивной подготовки, а также с </w:t>
      </w:r>
      <w:r w:rsidRPr="005C279D">
        <w:rPr>
          <w:b/>
          <w:sz w:val="32"/>
          <w:szCs w:val="32"/>
        </w:rPr>
        <w:t>антидопинговыми правилами</w:t>
      </w:r>
      <w:r w:rsidRPr="005C279D">
        <w:rPr>
          <w:sz w:val="32"/>
          <w:szCs w:val="32"/>
        </w:rPr>
        <w:t xml:space="preserve"> по соответствующим виду или видам спорта;</w:t>
      </w:r>
    </w:p>
    <w:p w:rsidR="00321CCF" w:rsidRPr="005C279D" w:rsidRDefault="00321CCF" w:rsidP="00321CC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8C0CDF" w:rsidRPr="005C279D" w:rsidRDefault="00321CCF" w:rsidP="00321CC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C279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7) </w:t>
      </w:r>
      <w:r w:rsidRPr="005C279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знакомить обучающихся</w:t>
      </w:r>
      <w:r w:rsidRPr="005C279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 дополнительным образовательным программам спортивной подготовки, участвующих в спортивных соревнованиях, </w:t>
      </w:r>
      <w:r w:rsidRPr="005C279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под роспись</w:t>
      </w:r>
      <w:r w:rsidRPr="005C279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 нормами, утвержденными общероссийскими спортивными федерациями, правилами </w:t>
      </w:r>
      <w:r w:rsidRPr="005C279D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соответствующих видов спорта, положениями (регламентами) о спортивных соревнованиях, </w:t>
      </w:r>
      <w:r w:rsidRPr="005C279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антидопинговыми правилами</w:t>
      </w:r>
      <w:r w:rsidRPr="005C279D">
        <w:rPr>
          <w:rFonts w:ascii="Times New Roman" w:hAnsi="Times New Roman" w:cs="Times New Roman"/>
          <w:sz w:val="32"/>
          <w:szCs w:val="32"/>
          <w:shd w:val="clear" w:color="auto" w:fill="FFFFFF"/>
        </w:rPr>
        <w:t>, условиями договоров с организаторами спортивных мероприятий в части, касающейся участия спортсменов в соответствующем соревновании;</w:t>
      </w:r>
    </w:p>
    <w:p w:rsidR="00321CCF" w:rsidRPr="005C279D" w:rsidRDefault="00321CCF" w:rsidP="00321CC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21CCF" w:rsidRPr="005C279D" w:rsidRDefault="00321CCF" w:rsidP="00321CCF">
      <w:pPr>
        <w:spacing w:after="0" w:line="240" w:lineRule="auto"/>
        <w:jc w:val="both"/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C279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Статья 34</w:t>
      </w:r>
      <w:r w:rsidRPr="005C279D">
        <w:rPr>
          <w:rFonts w:ascii="Times New Roman" w:hAnsi="Times New Roman" w:cs="Times New Roman"/>
          <w:b/>
          <w:sz w:val="32"/>
          <w:szCs w:val="32"/>
          <w:shd w:val="clear" w:color="auto" w:fill="FFFFFF"/>
          <w:vertAlign w:val="superscript"/>
        </w:rPr>
        <w:t>4</w:t>
      </w:r>
      <w:r w:rsidRPr="005C279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  <w:r w:rsidRPr="005C279D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5C279D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Права и обязанности,</w:t>
      </w:r>
      <w:r w:rsidRPr="005C279D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обучающихся по дополнительным образовательным программам спортивной подготовки</w:t>
      </w:r>
    </w:p>
    <w:p w:rsidR="00321CCF" w:rsidRPr="005C279D" w:rsidRDefault="00321CCF" w:rsidP="00321CCF">
      <w:pPr>
        <w:spacing w:after="0" w:line="240" w:lineRule="auto"/>
        <w:jc w:val="both"/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C6AAD" w:rsidRDefault="009C6AAD" w:rsidP="009C6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9C6AAD">
        <w:rPr>
          <w:rFonts w:ascii="Times New Roman" w:hAnsi="Times New Roman" w:cs="Times New Roman"/>
          <w:b/>
          <w:sz w:val="32"/>
          <w:szCs w:val="32"/>
        </w:rPr>
        <w:t>Обучающиеся</w:t>
      </w:r>
      <w:r>
        <w:rPr>
          <w:rFonts w:ascii="Times New Roman" w:hAnsi="Times New Roman" w:cs="Times New Roman"/>
          <w:sz w:val="32"/>
          <w:szCs w:val="32"/>
        </w:rPr>
        <w:t xml:space="preserve"> по дополнительным образовательным программам спортивной подготовки </w:t>
      </w:r>
      <w:r w:rsidRPr="009C6AAD">
        <w:rPr>
          <w:rFonts w:ascii="Times New Roman" w:hAnsi="Times New Roman" w:cs="Times New Roman"/>
          <w:b/>
          <w:sz w:val="44"/>
          <w:szCs w:val="44"/>
        </w:rPr>
        <w:t>имеют право:</w:t>
      </w:r>
    </w:p>
    <w:p w:rsidR="009C6AAD" w:rsidRDefault="009C6AAD" w:rsidP="009C6AAD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на пользование объектами спорта организации, реализующей дополнительные образовательные программы спортивной подготовки, </w:t>
      </w:r>
      <w:r w:rsidRPr="009C6AAD">
        <w:rPr>
          <w:rFonts w:ascii="Times New Roman" w:hAnsi="Times New Roman" w:cs="Times New Roman"/>
          <w:b/>
          <w:sz w:val="32"/>
          <w:szCs w:val="32"/>
        </w:rPr>
        <w:t>необходимое медицинское и антидопинговое обеспечение</w:t>
      </w:r>
      <w:r>
        <w:rPr>
          <w:rFonts w:ascii="Times New Roman" w:hAnsi="Times New Roman" w:cs="Times New Roman"/>
          <w:sz w:val="32"/>
          <w:szCs w:val="32"/>
        </w:rPr>
        <w:t>, материально-техническое обеспечение, в том числе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спортивных мероприятий и обратно, питания и проживания в период проведения спортивных мероприятий;</w:t>
      </w:r>
    </w:p>
    <w:p w:rsidR="009C6AAD" w:rsidRDefault="009C6AAD" w:rsidP="0032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1CCF" w:rsidRPr="005C279D" w:rsidRDefault="00321CCF" w:rsidP="0032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21C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321C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Обучающиеся </w:t>
      </w:r>
      <w:r w:rsidRPr="00321C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дополнительным образовательным программам спортивной подготовки </w:t>
      </w:r>
      <w:r w:rsidRPr="00321CC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обязаны:</w:t>
      </w:r>
    </w:p>
    <w:p w:rsidR="00321CCF" w:rsidRPr="00321CCF" w:rsidRDefault="00321CCF" w:rsidP="0032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1CCF" w:rsidRPr="00321CCF" w:rsidRDefault="00321CCF" w:rsidP="0032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C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2) </w:t>
      </w:r>
      <w:r w:rsidRPr="00321C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выполнять указания</w:t>
      </w:r>
      <w:r w:rsidRPr="00321C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тренера-преподавателя, тренеров-преподавателей организации, реализующей дополнительные образовательные программы спортивной подготовки, соблюдать установленный ею спортивный режим, выполнять в полном объеме мероприятия, предусмотренные дополнительными образовательными программами спортивной подготовки и планами подготовки к спортивным соревнованиям, </w:t>
      </w:r>
      <w:r w:rsidRPr="00321C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своевременно проходить медицинские осмотры,</w:t>
      </w:r>
      <w:r w:rsidRPr="00321C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предусмотренные в соответствии с настоящим Федеральным законом, выполнять по согласованию с тренером-преподавателем, тренерами-преподавателями указания врача;</w:t>
      </w:r>
    </w:p>
    <w:p w:rsidR="005C279D" w:rsidRPr="005C279D" w:rsidRDefault="005C279D" w:rsidP="0032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1CCF" w:rsidRPr="00321CCF" w:rsidRDefault="00321CCF" w:rsidP="0032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C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3) </w:t>
      </w:r>
      <w:r w:rsidRPr="00321C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незамедлительно сообщать руководителям или иным ответственным должностным лицам организации,</w:t>
      </w:r>
      <w:r w:rsidRPr="00321C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реализующей дополнительные образовательные программы спортивной подготовки, либо тренеру-преп</w:t>
      </w:r>
      <w:bookmarkStart w:id="0" w:name="_GoBack"/>
      <w:bookmarkEnd w:id="0"/>
      <w:r w:rsidRPr="00321C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одавателю, тренерам-преподавателям такой </w:t>
      </w:r>
      <w:r w:rsidRPr="00321CC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организации о возникновении при прохождении спортивной подготовки ситуаций, представляющих угрозу жизни или здоровью обучающегося либо жизни или здоровью иных лиц, в том числе о неисправностях используемых оборудования и спортивного инвентаря, заболеваниях и травмах, </w:t>
      </w:r>
      <w:r w:rsidRPr="00321C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нарушениях антидопинговых правил</w:t>
      </w:r>
      <w:r w:rsidRPr="00321CCF">
        <w:rPr>
          <w:rFonts w:ascii="Times New Roman" w:eastAsia="Times New Roman" w:hAnsi="Times New Roman" w:cs="Times New Roman"/>
          <w:sz w:val="32"/>
          <w:szCs w:val="32"/>
          <w:lang w:eastAsia="ru-RU"/>
        </w:rPr>
        <w:t>, а также о нарушениях общественного порядка при прохождении спортивной подготовки;</w:t>
      </w:r>
    </w:p>
    <w:p w:rsidR="00321CCF" w:rsidRPr="005C279D" w:rsidRDefault="00321CCF">
      <w:pPr>
        <w:rPr>
          <w:rFonts w:ascii="Times New Roman" w:hAnsi="Times New Roman" w:cs="Times New Roman"/>
          <w:sz w:val="32"/>
          <w:szCs w:val="32"/>
        </w:rPr>
      </w:pPr>
    </w:p>
    <w:p w:rsidR="00321CCF" w:rsidRPr="005C279D" w:rsidRDefault="00321CCF">
      <w:pPr>
        <w:rPr>
          <w:rFonts w:ascii="Times New Roman" w:hAnsi="Times New Roman" w:cs="Times New Roman"/>
          <w:sz w:val="32"/>
          <w:szCs w:val="32"/>
        </w:rPr>
      </w:pPr>
      <w:r w:rsidRPr="005C279D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Президент Российской Федерации </w:t>
      </w:r>
      <w:r w:rsidR="005C279D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="005C279D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="005C279D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="005C279D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="005C279D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Pr="005C279D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В. Путин</w:t>
      </w:r>
    </w:p>
    <w:sectPr w:rsidR="00321CCF" w:rsidRPr="005C279D" w:rsidSect="00321C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D4"/>
    <w:rsid w:val="00321CCF"/>
    <w:rsid w:val="005C279D"/>
    <w:rsid w:val="008C0CDF"/>
    <w:rsid w:val="009C6AAD"/>
    <w:rsid w:val="00DB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3DBC"/>
  <w15:chartTrackingRefBased/>
  <w15:docId w15:val="{1B747CFF-6A58-4CAA-851A-6E5DFBAA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1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10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10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10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B10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1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30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1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07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604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0914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Побожаков Виктор Аркадьевич</dc:creator>
  <cp:keywords/>
  <dc:description/>
  <cp:lastModifiedBy>Побожаков Виктор Аркадьевич</cp:lastModifiedBy>
  <cp:revision>2</cp:revision>
  <cp:lastPrinted>2023-02-03T12:53:00Z</cp:lastPrinted>
  <dcterms:created xsi:type="dcterms:W3CDTF">2023-02-03T13:19:00Z</dcterms:created>
  <dcterms:modified xsi:type="dcterms:W3CDTF">2023-02-03T13:19:00Z</dcterms:modified>
</cp:coreProperties>
</file>